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247" w:rsidRDefault="0097151D" w:rsidP="00036556">
      <w:pPr>
        <w:spacing w:after="0" w:line="240" w:lineRule="auto"/>
        <w:ind w:left="-720"/>
      </w:pPr>
    </w:p>
    <w:tbl>
      <w:tblPr>
        <w:tblStyle w:val="TableGrid"/>
        <w:tblW w:w="1450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8"/>
        <w:gridCol w:w="1584"/>
        <w:gridCol w:w="1541"/>
        <w:gridCol w:w="1541"/>
        <w:gridCol w:w="1544"/>
      </w:tblGrid>
      <w:tr w:rsidR="00036556" w:rsidTr="00036556">
        <w:tc>
          <w:tcPr>
            <w:tcW w:w="14508" w:type="dxa"/>
            <w:gridSpan w:val="5"/>
            <w:vAlign w:val="center"/>
          </w:tcPr>
          <w:p w:rsidR="00036556" w:rsidRPr="00036556" w:rsidRDefault="00036556" w:rsidP="00036556">
            <w:pPr>
              <w:jc w:val="center"/>
              <w:rPr>
                <w:rFonts w:ascii="Times New Roman" w:hAnsi="Times New Roman" w:cs="Times New Roman"/>
                <w:b/>
                <w:sz w:val="24"/>
              </w:rPr>
            </w:pPr>
            <w:r>
              <w:rPr>
                <w:rFonts w:ascii="Times New Roman" w:hAnsi="Times New Roman" w:cs="Times New Roman"/>
                <w:b/>
                <w:sz w:val="24"/>
              </w:rPr>
              <w:t>NOTICE OF REQUIRED STORMWATER MANAGEMENT INSPECTIONS                                                                                 UNDERGROUND SWM STRUCTURE</w:t>
            </w:r>
          </w:p>
        </w:tc>
      </w:tr>
      <w:tr w:rsidR="00036556" w:rsidTr="00036556">
        <w:tc>
          <w:tcPr>
            <w:tcW w:w="14508" w:type="dxa"/>
            <w:gridSpan w:val="5"/>
          </w:tcPr>
          <w:p w:rsidR="00036556" w:rsidRDefault="00036556" w:rsidP="00036556">
            <w:pPr>
              <w:rPr>
                <w:rFonts w:ascii="Times New Roman" w:hAnsi="Times New Roman" w:cs="Times New Roman"/>
              </w:rPr>
            </w:pPr>
          </w:p>
        </w:tc>
      </w:tr>
      <w:tr w:rsidR="00036556" w:rsidTr="00036556">
        <w:tc>
          <w:tcPr>
            <w:tcW w:w="14508" w:type="dxa"/>
            <w:gridSpan w:val="5"/>
          </w:tcPr>
          <w:p w:rsidR="00036556" w:rsidRPr="00036556" w:rsidRDefault="00036556" w:rsidP="00036556">
            <w:pPr>
              <w:rPr>
                <w:rFonts w:ascii="Times New Roman" w:hAnsi="Times New Roman" w:cs="Times New Roman"/>
                <w:sz w:val="20"/>
              </w:rPr>
            </w:pPr>
            <w:r>
              <w:rPr>
                <w:rFonts w:ascii="Times New Roman" w:hAnsi="Times New Roman" w:cs="Times New Roman"/>
                <w:sz w:val="20"/>
              </w:rPr>
              <w:t>The following inspections are required to be performed by the Qualified Professional for the construction of any Underground Facility.  Additional inspections may be needed based on professional engineering judgement.  Each inspection is required at the start of each stage.</w:t>
            </w:r>
          </w:p>
        </w:tc>
      </w:tr>
      <w:tr w:rsidR="00036556" w:rsidTr="00036556">
        <w:trPr>
          <w:trHeight w:val="440"/>
        </w:trPr>
        <w:tc>
          <w:tcPr>
            <w:tcW w:w="8298" w:type="dxa"/>
            <w:tcBorders>
              <w:top w:val="single" w:sz="4" w:space="0" w:color="auto"/>
              <w:left w:val="single" w:sz="4" w:space="0" w:color="auto"/>
              <w:bottom w:val="double" w:sz="4" w:space="0" w:color="auto"/>
              <w:right w:val="single" w:sz="4" w:space="0" w:color="auto"/>
            </w:tcBorders>
          </w:tcPr>
          <w:p w:rsidR="00036556" w:rsidRDefault="00036556" w:rsidP="00036556">
            <w:pPr>
              <w:rPr>
                <w:rFonts w:ascii="Times New Roman" w:hAnsi="Times New Roman" w:cs="Times New Roman"/>
              </w:rPr>
            </w:pPr>
          </w:p>
        </w:tc>
        <w:tc>
          <w:tcPr>
            <w:tcW w:w="1584" w:type="dxa"/>
            <w:tcBorders>
              <w:top w:val="single" w:sz="4" w:space="0" w:color="auto"/>
              <w:left w:val="single" w:sz="4" w:space="0" w:color="auto"/>
              <w:bottom w:val="double" w:sz="4" w:space="0" w:color="auto"/>
              <w:right w:val="single" w:sz="4" w:space="0" w:color="auto"/>
            </w:tcBorders>
            <w:vAlign w:val="center"/>
          </w:tcPr>
          <w:p w:rsidR="00036556" w:rsidRPr="00036556" w:rsidRDefault="00036556" w:rsidP="00036556">
            <w:pPr>
              <w:jc w:val="center"/>
              <w:rPr>
                <w:rFonts w:ascii="Times New Roman" w:hAnsi="Times New Roman" w:cs="Times New Roman"/>
                <w:b/>
              </w:rPr>
            </w:pPr>
            <w:r w:rsidRPr="00036556">
              <w:rPr>
                <w:rFonts w:ascii="Times New Roman" w:hAnsi="Times New Roman" w:cs="Times New Roman"/>
                <w:b/>
              </w:rPr>
              <w:t>Certifying Engineer</w:t>
            </w:r>
          </w:p>
        </w:tc>
        <w:tc>
          <w:tcPr>
            <w:tcW w:w="1541" w:type="dxa"/>
            <w:tcBorders>
              <w:top w:val="single" w:sz="4" w:space="0" w:color="auto"/>
              <w:left w:val="single" w:sz="4" w:space="0" w:color="auto"/>
              <w:bottom w:val="double" w:sz="4" w:space="0" w:color="auto"/>
              <w:right w:val="single" w:sz="4" w:space="0" w:color="auto"/>
            </w:tcBorders>
            <w:vAlign w:val="center"/>
          </w:tcPr>
          <w:p w:rsidR="00036556" w:rsidRPr="00036556" w:rsidRDefault="00036556" w:rsidP="00036556">
            <w:pPr>
              <w:jc w:val="center"/>
              <w:rPr>
                <w:rFonts w:ascii="Times New Roman" w:hAnsi="Times New Roman" w:cs="Times New Roman"/>
                <w:b/>
              </w:rPr>
            </w:pPr>
            <w:r w:rsidRPr="00036556">
              <w:rPr>
                <w:rFonts w:ascii="Times New Roman" w:hAnsi="Times New Roman" w:cs="Times New Roman"/>
                <w:b/>
              </w:rPr>
              <w:t>Date</w:t>
            </w:r>
          </w:p>
        </w:tc>
        <w:tc>
          <w:tcPr>
            <w:tcW w:w="1541" w:type="dxa"/>
            <w:tcBorders>
              <w:top w:val="single" w:sz="4" w:space="0" w:color="auto"/>
              <w:left w:val="single" w:sz="4" w:space="0" w:color="auto"/>
              <w:bottom w:val="double" w:sz="4" w:space="0" w:color="auto"/>
              <w:right w:val="single" w:sz="4" w:space="0" w:color="auto"/>
            </w:tcBorders>
            <w:vAlign w:val="center"/>
          </w:tcPr>
          <w:p w:rsidR="00036556" w:rsidRPr="00036556" w:rsidRDefault="00036556" w:rsidP="00036556">
            <w:pPr>
              <w:jc w:val="center"/>
              <w:rPr>
                <w:rFonts w:ascii="Times New Roman" w:hAnsi="Times New Roman" w:cs="Times New Roman"/>
                <w:b/>
              </w:rPr>
            </w:pPr>
            <w:r w:rsidRPr="00036556">
              <w:rPr>
                <w:rFonts w:ascii="Times New Roman" w:hAnsi="Times New Roman" w:cs="Times New Roman"/>
                <w:b/>
              </w:rPr>
              <w:t>County Inspector</w:t>
            </w:r>
          </w:p>
        </w:tc>
        <w:tc>
          <w:tcPr>
            <w:tcW w:w="1541" w:type="dxa"/>
            <w:tcBorders>
              <w:top w:val="single" w:sz="4" w:space="0" w:color="auto"/>
              <w:left w:val="single" w:sz="4" w:space="0" w:color="auto"/>
              <w:bottom w:val="double" w:sz="4" w:space="0" w:color="auto"/>
              <w:right w:val="single" w:sz="4" w:space="0" w:color="auto"/>
            </w:tcBorders>
            <w:vAlign w:val="center"/>
          </w:tcPr>
          <w:p w:rsidR="00036556" w:rsidRPr="00036556" w:rsidRDefault="00036556" w:rsidP="00036556">
            <w:pPr>
              <w:jc w:val="center"/>
              <w:rPr>
                <w:rFonts w:ascii="Times New Roman" w:hAnsi="Times New Roman" w:cs="Times New Roman"/>
                <w:b/>
              </w:rPr>
            </w:pPr>
            <w:r w:rsidRPr="00036556">
              <w:rPr>
                <w:rFonts w:ascii="Times New Roman" w:hAnsi="Times New Roman" w:cs="Times New Roman"/>
                <w:b/>
              </w:rPr>
              <w:t>Date</w:t>
            </w:r>
          </w:p>
        </w:tc>
      </w:tr>
      <w:tr w:rsidR="00036556" w:rsidTr="00036556">
        <w:trPr>
          <w:trHeight w:val="1469"/>
        </w:trPr>
        <w:tc>
          <w:tcPr>
            <w:tcW w:w="8298" w:type="dxa"/>
            <w:tcBorders>
              <w:top w:val="double" w:sz="4" w:space="0" w:color="auto"/>
              <w:left w:val="single" w:sz="4" w:space="0" w:color="auto"/>
              <w:bottom w:val="single" w:sz="4" w:space="0" w:color="auto"/>
              <w:right w:val="single" w:sz="4" w:space="0" w:color="auto"/>
            </w:tcBorders>
            <w:vAlign w:val="bottom"/>
          </w:tcPr>
          <w:p w:rsidR="00036556" w:rsidRPr="00036556" w:rsidRDefault="00036556" w:rsidP="00036556">
            <w:pPr>
              <w:rPr>
                <w:rFonts w:ascii="Times New Roman" w:hAnsi="Times New Roman" w:cs="Times New Roman"/>
              </w:rPr>
            </w:pPr>
            <w:r w:rsidRPr="00036556">
              <w:rPr>
                <w:rFonts w:ascii="Times New Roman" w:hAnsi="Times New Roman" w:cs="Times New Roman"/>
                <w:sz w:val="18"/>
              </w:rPr>
              <w:t>*</w:t>
            </w:r>
            <w:r w:rsidRPr="00036556">
              <w:rPr>
                <w:rFonts w:ascii="Times New Roman" w:hAnsi="Times New Roman" w:cs="Times New Roman"/>
                <w:b/>
                <w:sz w:val="18"/>
              </w:rPr>
              <w:t>MANDATORY NOTIFICATION</w:t>
            </w:r>
            <w:r w:rsidRPr="00036556">
              <w:rPr>
                <w:rFonts w:ascii="Times New Roman" w:hAnsi="Times New Roman" w:cs="Times New Roman"/>
                <w:sz w:val="18"/>
              </w:rPr>
              <w:t xml:space="preserve">:  Inspection and approval by the parties indicated is required at these points prior to </w:t>
            </w:r>
            <w:proofErr w:type="gramStart"/>
            <w:r w:rsidRPr="00036556">
              <w:rPr>
                <w:rFonts w:ascii="Times New Roman" w:hAnsi="Times New Roman" w:cs="Times New Roman"/>
                <w:sz w:val="18"/>
              </w:rPr>
              <w:t>proceeding</w:t>
            </w:r>
            <w:proofErr w:type="gramEnd"/>
            <w:r w:rsidRPr="00036556">
              <w:rPr>
                <w:rFonts w:ascii="Times New Roman" w:hAnsi="Times New Roman" w:cs="Times New Roman"/>
                <w:sz w:val="18"/>
              </w:rPr>
              <w:t xml:space="preserve"> the construction.  </w:t>
            </w:r>
            <w:r>
              <w:rPr>
                <w:rFonts w:ascii="Times New Roman" w:hAnsi="Times New Roman" w:cs="Times New Roman"/>
                <w:sz w:val="18"/>
              </w:rPr>
              <w:t>The permittee is required to give the required inspection parties twenty-four (24) hours’ notice.  The county inspector may waive an inspection, provided the design engineer and/or geotechnical engineer makes the required inspection per a prior scheduled arrangement which has been confirmed with the county inspector.  Work completed without the necessary party’s approval may result in the permittee having to remove and reconstruct the unapproved work.  The permittee must maintain a “record set” of approved SEC/SWM plans on-site.</w:t>
            </w:r>
          </w:p>
        </w:tc>
        <w:tc>
          <w:tcPr>
            <w:tcW w:w="1584" w:type="dxa"/>
            <w:tcBorders>
              <w:top w:val="double" w:sz="4" w:space="0" w:color="auto"/>
              <w:left w:val="single" w:sz="4" w:space="0" w:color="auto"/>
              <w:bottom w:val="single" w:sz="4" w:space="0" w:color="auto"/>
              <w:right w:val="single" w:sz="4" w:space="0" w:color="auto"/>
            </w:tcBorders>
          </w:tcPr>
          <w:p w:rsidR="00036556" w:rsidRDefault="00036556" w:rsidP="00036556">
            <w:pPr>
              <w:rPr>
                <w:rFonts w:ascii="Times New Roman" w:hAnsi="Times New Roman" w:cs="Times New Roman"/>
              </w:rPr>
            </w:pPr>
          </w:p>
        </w:tc>
        <w:tc>
          <w:tcPr>
            <w:tcW w:w="1541" w:type="dxa"/>
            <w:tcBorders>
              <w:top w:val="double" w:sz="4" w:space="0" w:color="auto"/>
              <w:left w:val="single" w:sz="4" w:space="0" w:color="auto"/>
              <w:bottom w:val="single" w:sz="4" w:space="0" w:color="auto"/>
              <w:right w:val="single" w:sz="4" w:space="0" w:color="auto"/>
            </w:tcBorders>
          </w:tcPr>
          <w:p w:rsidR="00036556" w:rsidRDefault="00036556" w:rsidP="00036556">
            <w:pPr>
              <w:rPr>
                <w:rFonts w:ascii="Times New Roman" w:hAnsi="Times New Roman" w:cs="Times New Roman"/>
              </w:rPr>
            </w:pPr>
          </w:p>
        </w:tc>
        <w:tc>
          <w:tcPr>
            <w:tcW w:w="1541" w:type="dxa"/>
            <w:tcBorders>
              <w:top w:val="double" w:sz="4" w:space="0" w:color="auto"/>
              <w:left w:val="single" w:sz="4" w:space="0" w:color="auto"/>
              <w:bottom w:val="single" w:sz="4" w:space="0" w:color="auto"/>
              <w:right w:val="single" w:sz="4" w:space="0" w:color="auto"/>
            </w:tcBorders>
          </w:tcPr>
          <w:p w:rsidR="00036556" w:rsidRDefault="00036556" w:rsidP="00036556">
            <w:pPr>
              <w:rPr>
                <w:rFonts w:ascii="Times New Roman" w:hAnsi="Times New Roman" w:cs="Times New Roman"/>
              </w:rPr>
            </w:pPr>
          </w:p>
        </w:tc>
        <w:tc>
          <w:tcPr>
            <w:tcW w:w="1541" w:type="dxa"/>
            <w:tcBorders>
              <w:top w:val="double" w:sz="4" w:space="0" w:color="auto"/>
              <w:left w:val="single" w:sz="4" w:space="0" w:color="auto"/>
              <w:bottom w:val="single" w:sz="4" w:space="0" w:color="auto"/>
              <w:right w:val="single" w:sz="4" w:space="0" w:color="auto"/>
            </w:tcBorders>
          </w:tcPr>
          <w:p w:rsidR="00036556" w:rsidRDefault="00036556" w:rsidP="00036556">
            <w:pPr>
              <w:rPr>
                <w:rFonts w:ascii="Times New Roman" w:hAnsi="Times New Roman" w:cs="Times New Roman"/>
              </w:rPr>
            </w:pPr>
          </w:p>
        </w:tc>
      </w:tr>
      <w:tr w:rsidR="00036556" w:rsidTr="00CF0B02">
        <w:trPr>
          <w:trHeight w:val="288"/>
        </w:trPr>
        <w:tc>
          <w:tcPr>
            <w:tcW w:w="8298" w:type="dxa"/>
            <w:tcBorders>
              <w:top w:val="single" w:sz="4" w:space="0" w:color="auto"/>
              <w:left w:val="single" w:sz="4" w:space="0" w:color="auto"/>
              <w:bottom w:val="single" w:sz="4" w:space="0" w:color="auto"/>
              <w:right w:val="single" w:sz="4" w:space="0" w:color="auto"/>
            </w:tcBorders>
            <w:vAlign w:val="bottom"/>
          </w:tcPr>
          <w:p w:rsidR="00036556" w:rsidRPr="00036556" w:rsidRDefault="00036556" w:rsidP="00036556">
            <w:pPr>
              <w:rPr>
                <w:rFonts w:ascii="Times New Roman" w:hAnsi="Times New Roman" w:cs="Times New Roman"/>
                <w:sz w:val="18"/>
                <w:szCs w:val="18"/>
              </w:rPr>
            </w:pPr>
            <w:r w:rsidRPr="00036556">
              <w:rPr>
                <w:rFonts w:ascii="Times New Roman" w:hAnsi="Times New Roman" w:cs="Times New Roman"/>
                <w:sz w:val="18"/>
                <w:szCs w:val="18"/>
              </w:rPr>
              <w:t>Se</w:t>
            </w:r>
            <w:r>
              <w:rPr>
                <w:rFonts w:ascii="Times New Roman" w:hAnsi="Times New Roman" w:cs="Times New Roman"/>
                <w:sz w:val="18"/>
                <w:szCs w:val="18"/>
              </w:rPr>
              <w:t>diment control installation</w:t>
            </w:r>
          </w:p>
        </w:tc>
        <w:tc>
          <w:tcPr>
            <w:tcW w:w="1584" w:type="dxa"/>
            <w:tcBorders>
              <w:top w:val="single" w:sz="4" w:space="0" w:color="auto"/>
              <w:left w:val="single" w:sz="4" w:space="0" w:color="auto"/>
              <w:bottom w:val="single" w:sz="4" w:space="0" w:color="auto"/>
              <w:right w:val="single" w:sz="4" w:space="0" w:color="auto"/>
            </w:tcBorders>
          </w:tcPr>
          <w:p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rsidR="00036556" w:rsidRDefault="00036556" w:rsidP="00036556">
            <w:pPr>
              <w:rPr>
                <w:rFonts w:ascii="Times New Roman" w:hAnsi="Times New Roman" w:cs="Times New Roman"/>
              </w:rPr>
            </w:pPr>
          </w:p>
        </w:tc>
      </w:tr>
      <w:tr w:rsidR="00036556" w:rsidTr="00CF0B02">
        <w:trPr>
          <w:trHeight w:val="288"/>
        </w:trPr>
        <w:tc>
          <w:tcPr>
            <w:tcW w:w="8298" w:type="dxa"/>
            <w:tcBorders>
              <w:top w:val="single" w:sz="4" w:space="0" w:color="auto"/>
              <w:left w:val="single" w:sz="4" w:space="0" w:color="auto"/>
              <w:bottom w:val="single" w:sz="4" w:space="0" w:color="auto"/>
              <w:right w:val="single" w:sz="4" w:space="0" w:color="auto"/>
            </w:tcBorders>
            <w:vAlign w:val="bottom"/>
          </w:tcPr>
          <w:p w:rsidR="00036556" w:rsidRPr="00036556" w:rsidRDefault="00036556" w:rsidP="00036556">
            <w:pPr>
              <w:rPr>
                <w:rFonts w:ascii="Times New Roman" w:hAnsi="Times New Roman" w:cs="Times New Roman"/>
                <w:sz w:val="18"/>
                <w:szCs w:val="18"/>
              </w:rPr>
            </w:pPr>
            <w:r>
              <w:rPr>
                <w:rFonts w:ascii="Times New Roman" w:hAnsi="Times New Roman" w:cs="Times New Roman"/>
                <w:sz w:val="18"/>
                <w:szCs w:val="18"/>
              </w:rPr>
              <w:t xml:space="preserve">Excavation for </w:t>
            </w:r>
            <w:proofErr w:type="spellStart"/>
            <w:r>
              <w:rPr>
                <w:rFonts w:ascii="Times New Roman" w:hAnsi="Times New Roman" w:cs="Times New Roman"/>
                <w:sz w:val="18"/>
                <w:szCs w:val="18"/>
              </w:rPr>
              <w:t>stormwater</w:t>
            </w:r>
            <w:proofErr w:type="spellEnd"/>
            <w:r>
              <w:rPr>
                <w:rFonts w:ascii="Times New Roman" w:hAnsi="Times New Roman" w:cs="Times New Roman"/>
                <w:sz w:val="18"/>
                <w:szCs w:val="18"/>
              </w:rPr>
              <w:t xml:space="preserve"> management structure (GEO)</w:t>
            </w:r>
          </w:p>
        </w:tc>
        <w:tc>
          <w:tcPr>
            <w:tcW w:w="1584" w:type="dxa"/>
            <w:tcBorders>
              <w:top w:val="single" w:sz="4" w:space="0" w:color="auto"/>
              <w:left w:val="single" w:sz="4" w:space="0" w:color="auto"/>
              <w:bottom w:val="single" w:sz="4" w:space="0" w:color="auto"/>
              <w:right w:val="single" w:sz="4" w:space="0" w:color="auto"/>
            </w:tcBorders>
          </w:tcPr>
          <w:p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rsidR="00036556" w:rsidRDefault="00036556" w:rsidP="00036556">
            <w:pPr>
              <w:rPr>
                <w:rFonts w:ascii="Times New Roman" w:hAnsi="Times New Roman" w:cs="Times New Roman"/>
              </w:rPr>
            </w:pPr>
          </w:p>
        </w:tc>
      </w:tr>
      <w:tr w:rsidR="00036556" w:rsidTr="00CF0B02">
        <w:trPr>
          <w:trHeight w:val="446"/>
        </w:trPr>
        <w:tc>
          <w:tcPr>
            <w:tcW w:w="8298" w:type="dxa"/>
            <w:tcBorders>
              <w:top w:val="single" w:sz="4" w:space="0" w:color="auto"/>
              <w:left w:val="single" w:sz="4" w:space="0" w:color="auto"/>
              <w:bottom w:val="single" w:sz="4" w:space="0" w:color="auto"/>
              <w:right w:val="single" w:sz="4" w:space="0" w:color="auto"/>
            </w:tcBorders>
            <w:vAlign w:val="bottom"/>
          </w:tcPr>
          <w:p w:rsidR="00036556" w:rsidRDefault="00036556" w:rsidP="00036556">
            <w:pPr>
              <w:rPr>
                <w:rFonts w:ascii="Times New Roman" w:hAnsi="Times New Roman" w:cs="Times New Roman"/>
                <w:sz w:val="18"/>
                <w:szCs w:val="18"/>
              </w:rPr>
            </w:pPr>
            <w:r>
              <w:rPr>
                <w:rFonts w:ascii="Times New Roman" w:hAnsi="Times New Roman" w:cs="Times New Roman"/>
                <w:sz w:val="18"/>
                <w:szCs w:val="18"/>
              </w:rPr>
              <w:t xml:space="preserve">Install </w:t>
            </w:r>
            <w:proofErr w:type="spellStart"/>
            <w:r>
              <w:rPr>
                <w:rFonts w:ascii="Times New Roman" w:hAnsi="Times New Roman" w:cs="Times New Roman"/>
                <w:sz w:val="18"/>
                <w:szCs w:val="18"/>
              </w:rPr>
              <w:t>stormwater</w:t>
            </w:r>
            <w:proofErr w:type="spellEnd"/>
            <w:r>
              <w:rPr>
                <w:rFonts w:ascii="Times New Roman" w:hAnsi="Times New Roman" w:cs="Times New Roman"/>
                <w:sz w:val="18"/>
                <w:szCs w:val="18"/>
              </w:rPr>
              <w:t xml:space="preserve"> management control structure/storage structure and associated storm drainage; </w:t>
            </w:r>
          </w:p>
          <w:p w:rsidR="00036556" w:rsidRPr="00CF0B02" w:rsidRDefault="00CF0B02" w:rsidP="00CF0B02">
            <w:pPr>
              <w:rPr>
                <w:rFonts w:ascii="Times New Roman" w:hAnsi="Times New Roman" w:cs="Times New Roman"/>
                <w:sz w:val="18"/>
                <w:szCs w:val="18"/>
              </w:rPr>
            </w:pPr>
            <w:r w:rsidRPr="00CF0B02">
              <w:rPr>
                <w:rFonts w:ascii="Times New Roman" w:hAnsi="Times New Roman" w:cs="Times New Roman"/>
                <w:sz w:val="18"/>
                <w:szCs w:val="18"/>
              </w:rPr>
              <w:t>a.</w:t>
            </w:r>
            <w:r>
              <w:rPr>
                <w:rFonts w:ascii="Times New Roman" w:hAnsi="Times New Roman" w:cs="Times New Roman"/>
                <w:sz w:val="18"/>
                <w:szCs w:val="18"/>
              </w:rPr>
              <w:t xml:space="preserve">) </w:t>
            </w:r>
            <w:r w:rsidR="00036556" w:rsidRPr="00CF0B02">
              <w:rPr>
                <w:rFonts w:ascii="Times New Roman" w:hAnsi="Times New Roman" w:cs="Times New Roman"/>
                <w:sz w:val="18"/>
                <w:szCs w:val="18"/>
              </w:rPr>
              <w:t>Footing subgrade, prior to pouring (GEO)</w:t>
            </w:r>
          </w:p>
        </w:tc>
        <w:tc>
          <w:tcPr>
            <w:tcW w:w="1584" w:type="dxa"/>
            <w:tcBorders>
              <w:top w:val="single" w:sz="4" w:space="0" w:color="auto"/>
              <w:left w:val="single" w:sz="4" w:space="0" w:color="auto"/>
              <w:bottom w:val="single" w:sz="4" w:space="0" w:color="auto"/>
              <w:right w:val="single" w:sz="4" w:space="0" w:color="auto"/>
            </w:tcBorders>
          </w:tcPr>
          <w:p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rsidR="00036556" w:rsidRDefault="00036556" w:rsidP="00036556">
            <w:pPr>
              <w:rPr>
                <w:rFonts w:ascii="Times New Roman" w:hAnsi="Times New Roman" w:cs="Times New Roman"/>
              </w:rPr>
            </w:pPr>
          </w:p>
        </w:tc>
      </w:tr>
      <w:tr w:rsidR="00036556" w:rsidTr="00CF0B02">
        <w:trPr>
          <w:trHeight w:val="288"/>
        </w:trPr>
        <w:tc>
          <w:tcPr>
            <w:tcW w:w="8298" w:type="dxa"/>
            <w:tcBorders>
              <w:top w:val="single" w:sz="4" w:space="0" w:color="auto"/>
              <w:left w:val="single" w:sz="4" w:space="0" w:color="auto"/>
              <w:bottom w:val="single" w:sz="4" w:space="0" w:color="auto"/>
              <w:right w:val="single" w:sz="4" w:space="0" w:color="auto"/>
            </w:tcBorders>
            <w:vAlign w:val="bottom"/>
          </w:tcPr>
          <w:p w:rsidR="00036556" w:rsidRPr="00036556" w:rsidRDefault="00CF0B02" w:rsidP="00CF0B02">
            <w:pPr>
              <w:rPr>
                <w:rFonts w:ascii="Times New Roman" w:hAnsi="Times New Roman" w:cs="Times New Roman"/>
                <w:sz w:val="18"/>
                <w:szCs w:val="18"/>
              </w:rPr>
            </w:pPr>
            <w:r>
              <w:rPr>
                <w:rFonts w:ascii="Times New Roman" w:hAnsi="Times New Roman" w:cs="Times New Roman"/>
                <w:sz w:val="18"/>
                <w:szCs w:val="18"/>
              </w:rPr>
              <w:t>Forms set and rebar placed for walls/slabs prior to pouring (DE)</w:t>
            </w:r>
          </w:p>
        </w:tc>
        <w:tc>
          <w:tcPr>
            <w:tcW w:w="1584" w:type="dxa"/>
            <w:tcBorders>
              <w:top w:val="single" w:sz="4" w:space="0" w:color="auto"/>
              <w:left w:val="single" w:sz="4" w:space="0" w:color="auto"/>
              <w:bottom w:val="single" w:sz="4" w:space="0" w:color="auto"/>
              <w:right w:val="single" w:sz="4" w:space="0" w:color="auto"/>
            </w:tcBorders>
          </w:tcPr>
          <w:p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rsidR="00036556" w:rsidRDefault="00036556" w:rsidP="00036556">
            <w:pPr>
              <w:rPr>
                <w:rFonts w:ascii="Times New Roman" w:hAnsi="Times New Roman" w:cs="Times New Roman"/>
              </w:rPr>
            </w:pPr>
          </w:p>
        </w:tc>
      </w:tr>
      <w:tr w:rsidR="00036556" w:rsidTr="00CF0B02">
        <w:trPr>
          <w:trHeight w:val="288"/>
        </w:trPr>
        <w:tc>
          <w:tcPr>
            <w:tcW w:w="8298" w:type="dxa"/>
            <w:tcBorders>
              <w:top w:val="single" w:sz="4" w:space="0" w:color="auto"/>
              <w:left w:val="single" w:sz="4" w:space="0" w:color="auto"/>
              <w:bottom w:val="single" w:sz="4" w:space="0" w:color="auto"/>
              <w:right w:val="single" w:sz="4" w:space="0" w:color="auto"/>
            </w:tcBorders>
            <w:vAlign w:val="bottom"/>
          </w:tcPr>
          <w:p w:rsidR="00036556" w:rsidRPr="00036556" w:rsidRDefault="00CF0B02" w:rsidP="00036556">
            <w:pPr>
              <w:rPr>
                <w:rFonts w:ascii="Times New Roman" w:hAnsi="Times New Roman" w:cs="Times New Roman"/>
                <w:sz w:val="18"/>
                <w:szCs w:val="18"/>
              </w:rPr>
            </w:pPr>
            <w:r>
              <w:rPr>
                <w:rFonts w:ascii="Times New Roman" w:hAnsi="Times New Roman" w:cs="Times New Roman"/>
                <w:sz w:val="18"/>
                <w:szCs w:val="18"/>
              </w:rPr>
              <w:t>Pipe assembled in place (DE) on acceptable subgrade (GEO)</w:t>
            </w:r>
          </w:p>
        </w:tc>
        <w:tc>
          <w:tcPr>
            <w:tcW w:w="1584" w:type="dxa"/>
            <w:tcBorders>
              <w:top w:val="single" w:sz="4" w:space="0" w:color="auto"/>
              <w:left w:val="single" w:sz="4" w:space="0" w:color="auto"/>
              <w:bottom w:val="single" w:sz="4" w:space="0" w:color="auto"/>
              <w:right w:val="single" w:sz="4" w:space="0" w:color="auto"/>
            </w:tcBorders>
          </w:tcPr>
          <w:p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rsidR="00036556" w:rsidRDefault="00036556" w:rsidP="00036556">
            <w:pPr>
              <w:rPr>
                <w:rFonts w:ascii="Times New Roman" w:hAnsi="Times New Roman" w:cs="Times New Roman"/>
              </w:rPr>
            </w:pPr>
          </w:p>
        </w:tc>
      </w:tr>
      <w:tr w:rsidR="00036556" w:rsidTr="00C216AC">
        <w:trPr>
          <w:trHeight w:val="288"/>
        </w:trPr>
        <w:tc>
          <w:tcPr>
            <w:tcW w:w="8298" w:type="dxa"/>
            <w:tcBorders>
              <w:top w:val="single" w:sz="4" w:space="0" w:color="auto"/>
              <w:left w:val="single" w:sz="4" w:space="0" w:color="auto"/>
              <w:bottom w:val="single" w:sz="4" w:space="0" w:color="auto"/>
              <w:right w:val="single" w:sz="4" w:space="0" w:color="auto"/>
            </w:tcBorders>
            <w:vAlign w:val="bottom"/>
          </w:tcPr>
          <w:p w:rsidR="00036556" w:rsidRPr="00036556" w:rsidRDefault="00C216AC" w:rsidP="00036556">
            <w:pPr>
              <w:rPr>
                <w:rFonts w:ascii="Times New Roman" w:hAnsi="Times New Roman" w:cs="Times New Roman"/>
                <w:sz w:val="18"/>
                <w:szCs w:val="18"/>
              </w:rPr>
            </w:pPr>
            <w:r>
              <w:rPr>
                <w:rFonts w:ascii="Times New Roman" w:hAnsi="Times New Roman" w:cs="Times New Roman"/>
                <w:sz w:val="18"/>
                <w:szCs w:val="18"/>
              </w:rPr>
              <w:t>Any required storm drain pipe installed to structure and temporarily plugged shut (DE)</w:t>
            </w:r>
          </w:p>
        </w:tc>
        <w:tc>
          <w:tcPr>
            <w:tcW w:w="1584" w:type="dxa"/>
            <w:tcBorders>
              <w:top w:val="single" w:sz="4" w:space="0" w:color="auto"/>
              <w:left w:val="single" w:sz="4" w:space="0" w:color="auto"/>
              <w:bottom w:val="single" w:sz="4" w:space="0" w:color="auto"/>
              <w:right w:val="single" w:sz="4" w:space="0" w:color="auto"/>
            </w:tcBorders>
          </w:tcPr>
          <w:p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rsidR="00036556" w:rsidRDefault="00036556" w:rsidP="00036556">
            <w:pPr>
              <w:rPr>
                <w:rFonts w:ascii="Times New Roman" w:hAnsi="Times New Roman" w:cs="Times New Roman"/>
              </w:rPr>
            </w:pPr>
          </w:p>
        </w:tc>
      </w:tr>
      <w:tr w:rsidR="00036556" w:rsidTr="00C216AC">
        <w:trPr>
          <w:trHeight w:val="288"/>
        </w:trPr>
        <w:tc>
          <w:tcPr>
            <w:tcW w:w="8298" w:type="dxa"/>
            <w:tcBorders>
              <w:top w:val="single" w:sz="4" w:space="0" w:color="auto"/>
              <w:left w:val="single" w:sz="4" w:space="0" w:color="auto"/>
              <w:bottom w:val="single" w:sz="4" w:space="0" w:color="auto"/>
              <w:right w:val="single" w:sz="4" w:space="0" w:color="auto"/>
            </w:tcBorders>
            <w:vAlign w:val="bottom"/>
          </w:tcPr>
          <w:p w:rsidR="00036556" w:rsidRPr="00036556" w:rsidRDefault="00C216AC" w:rsidP="00036556">
            <w:pPr>
              <w:rPr>
                <w:rFonts w:ascii="Times New Roman" w:hAnsi="Times New Roman" w:cs="Times New Roman"/>
                <w:sz w:val="18"/>
                <w:szCs w:val="18"/>
              </w:rPr>
            </w:pPr>
            <w:r>
              <w:rPr>
                <w:rFonts w:ascii="Times New Roman" w:hAnsi="Times New Roman" w:cs="Times New Roman"/>
                <w:sz w:val="18"/>
                <w:szCs w:val="18"/>
              </w:rPr>
              <w:t>Internal components installed, if any (DE)</w:t>
            </w:r>
          </w:p>
        </w:tc>
        <w:tc>
          <w:tcPr>
            <w:tcW w:w="1584" w:type="dxa"/>
            <w:tcBorders>
              <w:top w:val="single" w:sz="4" w:space="0" w:color="auto"/>
              <w:left w:val="single" w:sz="4" w:space="0" w:color="auto"/>
              <w:bottom w:val="single" w:sz="4" w:space="0" w:color="auto"/>
              <w:right w:val="single" w:sz="4" w:space="0" w:color="auto"/>
            </w:tcBorders>
          </w:tcPr>
          <w:p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rsidR="00036556" w:rsidRDefault="00036556" w:rsidP="00036556">
            <w:pPr>
              <w:rPr>
                <w:rFonts w:ascii="Times New Roman" w:hAnsi="Times New Roman" w:cs="Times New Roman"/>
              </w:rPr>
            </w:pPr>
          </w:p>
        </w:tc>
      </w:tr>
      <w:tr w:rsidR="00036556" w:rsidTr="00C216AC">
        <w:trPr>
          <w:trHeight w:val="288"/>
        </w:trPr>
        <w:tc>
          <w:tcPr>
            <w:tcW w:w="8298" w:type="dxa"/>
            <w:tcBorders>
              <w:top w:val="single" w:sz="4" w:space="0" w:color="auto"/>
              <w:left w:val="single" w:sz="4" w:space="0" w:color="auto"/>
              <w:bottom w:val="single" w:sz="4" w:space="0" w:color="auto"/>
              <w:right w:val="single" w:sz="4" w:space="0" w:color="auto"/>
            </w:tcBorders>
            <w:vAlign w:val="bottom"/>
          </w:tcPr>
          <w:p w:rsidR="00036556" w:rsidRPr="00036556" w:rsidRDefault="00C216AC" w:rsidP="00036556">
            <w:pPr>
              <w:rPr>
                <w:rFonts w:ascii="Times New Roman" w:hAnsi="Times New Roman" w:cs="Times New Roman"/>
                <w:sz w:val="18"/>
                <w:szCs w:val="18"/>
              </w:rPr>
            </w:pPr>
            <w:r>
              <w:rPr>
                <w:rFonts w:ascii="Times New Roman" w:hAnsi="Times New Roman" w:cs="Times New Roman"/>
                <w:sz w:val="18"/>
                <w:szCs w:val="18"/>
              </w:rPr>
              <w:t>Backfilling of drainage structure (GEO)</w:t>
            </w:r>
          </w:p>
        </w:tc>
        <w:tc>
          <w:tcPr>
            <w:tcW w:w="1584" w:type="dxa"/>
            <w:tcBorders>
              <w:top w:val="single" w:sz="4" w:space="0" w:color="auto"/>
              <w:left w:val="single" w:sz="4" w:space="0" w:color="auto"/>
              <w:bottom w:val="single" w:sz="4" w:space="0" w:color="auto"/>
              <w:right w:val="single" w:sz="4" w:space="0" w:color="auto"/>
            </w:tcBorders>
          </w:tcPr>
          <w:p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rsidR="00036556" w:rsidRDefault="00036556" w:rsidP="00036556">
            <w:pPr>
              <w:rPr>
                <w:rFonts w:ascii="Times New Roman" w:hAnsi="Times New Roman" w:cs="Times New Roman"/>
              </w:rPr>
            </w:pPr>
          </w:p>
        </w:tc>
      </w:tr>
      <w:tr w:rsidR="00036556" w:rsidTr="00275DE7">
        <w:trPr>
          <w:trHeight w:val="446"/>
        </w:trPr>
        <w:tc>
          <w:tcPr>
            <w:tcW w:w="8298" w:type="dxa"/>
            <w:tcBorders>
              <w:top w:val="single" w:sz="4" w:space="0" w:color="auto"/>
              <w:left w:val="single" w:sz="4" w:space="0" w:color="auto"/>
              <w:bottom w:val="single" w:sz="4" w:space="0" w:color="auto"/>
              <w:right w:val="single" w:sz="4" w:space="0" w:color="auto"/>
            </w:tcBorders>
            <w:vAlign w:val="bottom"/>
          </w:tcPr>
          <w:p w:rsidR="00036556" w:rsidRPr="00036556" w:rsidRDefault="00C216AC" w:rsidP="00036556">
            <w:pPr>
              <w:rPr>
                <w:rFonts w:ascii="Times New Roman" w:hAnsi="Times New Roman" w:cs="Times New Roman"/>
                <w:sz w:val="18"/>
                <w:szCs w:val="18"/>
              </w:rPr>
            </w:pPr>
            <w:r>
              <w:rPr>
                <w:rFonts w:ascii="Times New Roman" w:hAnsi="Times New Roman" w:cs="Times New Roman"/>
                <w:sz w:val="18"/>
                <w:szCs w:val="18"/>
              </w:rPr>
              <w:t>Installation of storm drain inlet protection or blocking on all inlets draining to structure which may receive silt-laden runoff</w:t>
            </w:r>
          </w:p>
        </w:tc>
        <w:tc>
          <w:tcPr>
            <w:tcW w:w="1584" w:type="dxa"/>
            <w:tcBorders>
              <w:top w:val="single" w:sz="4" w:space="0" w:color="auto"/>
              <w:left w:val="single" w:sz="4" w:space="0" w:color="auto"/>
              <w:bottom w:val="single" w:sz="4" w:space="0" w:color="auto"/>
              <w:right w:val="single" w:sz="4" w:space="0" w:color="auto"/>
            </w:tcBorders>
          </w:tcPr>
          <w:p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rsidR="00036556" w:rsidRDefault="00036556" w:rsidP="00036556">
            <w:pPr>
              <w:rPr>
                <w:rFonts w:ascii="Times New Roman" w:hAnsi="Times New Roman" w:cs="Times New Roman"/>
              </w:rPr>
            </w:pPr>
          </w:p>
        </w:tc>
      </w:tr>
      <w:tr w:rsidR="00C216AC" w:rsidTr="00275DE7">
        <w:trPr>
          <w:trHeight w:val="446"/>
        </w:trPr>
        <w:tc>
          <w:tcPr>
            <w:tcW w:w="8298" w:type="dxa"/>
            <w:tcBorders>
              <w:top w:val="single" w:sz="4" w:space="0" w:color="auto"/>
              <w:left w:val="single" w:sz="4" w:space="0" w:color="auto"/>
              <w:bottom w:val="single" w:sz="4" w:space="0" w:color="auto"/>
              <w:right w:val="single" w:sz="4" w:space="0" w:color="auto"/>
            </w:tcBorders>
            <w:vAlign w:val="bottom"/>
          </w:tcPr>
          <w:p w:rsidR="00C216AC" w:rsidRPr="00036556" w:rsidRDefault="00C216AC" w:rsidP="00036556">
            <w:pPr>
              <w:rPr>
                <w:rFonts w:ascii="Times New Roman" w:hAnsi="Times New Roman" w:cs="Times New Roman"/>
                <w:sz w:val="18"/>
                <w:szCs w:val="18"/>
              </w:rPr>
            </w:pPr>
            <w:r>
              <w:rPr>
                <w:rFonts w:ascii="Times New Roman" w:hAnsi="Times New Roman" w:cs="Times New Roman"/>
                <w:sz w:val="18"/>
                <w:szCs w:val="18"/>
              </w:rPr>
              <w:t>Installation of final compacted cover and grade – Lifts, compaction, soil material (GEO) – Location, dimensions (DE)</w:t>
            </w:r>
          </w:p>
        </w:tc>
        <w:tc>
          <w:tcPr>
            <w:tcW w:w="1584" w:type="dxa"/>
            <w:tcBorders>
              <w:top w:val="single" w:sz="4" w:space="0" w:color="auto"/>
              <w:left w:val="single" w:sz="4" w:space="0" w:color="auto"/>
              <w:bottom w:val="single" w:sz="4" w:space="0" w:color="auto"/>
              <w:right w:val="single" w:sz="4" w:space="0" w:color="auto"/>
            </w:tcBorders>
          </w:tcPr>
          <w:p w:rsidR="00C216AC" w:rsidRDefault="00C216AC"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rsidR="00C216AC" w:rsidRDefault="00C216AC"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rsidR="00C216AC" w:rsidRDefault="00C216AC"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rsidR="00C216AC" w:rsidRDefault="00C216AC" w:rsidP="00036556">
            <w:pPr>
              <w:rPr>
                <w:rFonts w:ascii="Times New Roman" w:hAnsi="Times New Roman" w:cs="Times New Roman"/>
              </w:rPr>
            </w:pPr>
          </w:p>
        </w:tc>
      </w:tr>
      <w:tr w:rsidR="00C216AC" w:rsidTr="00C216AC">
        <w:trPr>
          <w:trHeight w:val="288"/>
        </w:trPr>
        <w:tc>
          <w:tcPr>
            <w:tcW w:w="8298" w:type="dxa"/>
            <w:tcBorders>
              <w:top w:val="single" w:sz="4" w:space="0" w:color="auto"/>
              <w:left w:val="single" w:sz="4" w:space="0" w:color="auto"/>
              <w:bottom w:val="single" w:sz="4" w:space="0" w:color="auto"/>
              <w:right w:val="single" w:sz="4" w:space="0" w:color="auto"/>
            </w:tcBorders>
            <w:vAlign w:val="bottom"/>
          </w:tcPr>
          <w:p w:rsidR="00C216AC" w:rsidRPr="00036556" w:rsidRDefault="00C216AC" w:rsidP="00036556">
            <w:pPr>
              <w:rPr>
                <w:rFonts w:ascii="Times New Roman" w:hAnsi="Times New Roman" w:cs="Times New Roman"/>
                <w:sz w:val="18"/>
                <w:szCs w:val="18"/>
              </w:rPr>
            </w:pPr>
            <w:r>
              <w:rPr>
                <w:rFonts w:ascii="Times New Roman" w:hAnsi="Times New Roman" w:cs="Times New Roman"/>
                <w:sz w:val="18"/>
                <w:szCs w:val="18"/>
              </w:rPr>
              <w:t xml:space="preserve">Stabilize drainage area to </w:t>
            </w:r>
            <w:proofErr w:type="spellStart"/>
            <w:r>
              <w:rPr>
                <w:rFonts w:ascii="Times New Roman" w:hAnsi="Times New Roman" w:cs="Times New Roman"/>
                <w:sz w:val="18"/>
                <w:szCs w:val="18"/>
              </w:rPr>
              <w:t>stormwater</w:t>
            </w:r>
            <w:proofErr w:type="spellEnd"/>
            <w:r>
              <w:rPr>
                <w:rFonts w:ascii="Times New Roman" w:hAnsi="Times New Roman" w:cs="Times New Roman"/>
                <w:sz w:val="18"/>
                <w:szCs w:val="18"/>
              </w:rPr>
              <w:t xml:space="preserve"> management structure</w:t>
            </w:r>
          </w:p>
        </w:tc>
        <w:tc>
          <w:tcPr>
            <w:tcW w:w="1584" w:type="dxa"/>
            <w:tcBorders>
              <w:top w:val="single" w:sz="4" w:space="0" w:color="auto"/>
              <w:left w:val="single" w:sz="4" w:space="0" w:color="auto"/>
              <w:bottom w:val="single" w:sz="4" w:space="0" w:color="auto"/>
              <w:right w:val="single" w:sz="4" w:space="0" w:color="auto"/>
            </w:tcBorders>
          </w:tcPr>
          <w:p w:rsidR="00C216AC" w:rsidRDefault="00C216AC"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rsidR="00C216AC" w:rsidRDefault="00C216AC"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rsidR="00C216AC" w:rsidRDefault="00C216AC"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rsidR="00C216AC" w:rsidRDefault="00C216AC" w:rsidP="00036556">
            <w:pPr>
              <w:rPr>
                <w:rFonts w:ascii="Times New Roman" w:hAnsi="Times New Roman" w:cs="Times New Roman"/>
              </w:rPr>
            </w:pPr>
          </w:p>
        </w:tc>
      </w:tr>
      <w:tr w:rsidR="00C216AC" w:rsidTr="00C216AC">
        <w:trPr>
          <w:trHeight w:val="288"/>
        </w:trPr>
        <w:tc>
          <w:tcPr>
            <w:tcW w:w="8298" w:type="dxa"/>
            <w:tcBorders>
              <w:top w:val="single" w:sz="4" w:space="0" w:color="auto"/>
              <w:left w:val="single" w:sz="4" w:space="0" w:color="auto"/>
              <w:bottom w:val="single" w:sz="4" w:space="0" w:color="auto"/>
              <w:right w:val="single" w:sz="4" w:space="0" w:color="auto"/>
            </w:tcBorders>
            <w:vAlign w:val="bottom"/>
          </w:tcPr>
          <w:p w:rsidR="00C216AC" w:rsidRPr="00036556" w:rsidRDefault="00C216AC" w:rsidP="00036556">
            <w:pPr>
              <w:rPr>
                <w:rFonts w:ascii="Times New Roman" w:hAnsi="Times New Roman" w:cs="Times New Roman"/>
                <w:sz w:val="18"/>
                <w:szCs w:val="18"/>
              </w:rPr>
            </w:pPr>
            <w:r>
              <w:rPr>
                <w:rFonts w:ascii="Times New Roman" w:hAnsi="Times New Roman" w:cs="Times New Roman"/>
                <w:sz w:val="18"/>
                <w:szCs w:val="18"/>
              </w:rPr>
              <w:t>Removal of sediment and construction debris from structure</w:t>
            </w:r>
          </w:p>
        </w:tc>
        <w:tc>
          <w:tcPr>
            <w:tcW w:w="1584" w:type="dxa"/>
            <w:tcBorders>
              <w:top w:val="single" w:sz="4" w:space="0" w:color="auto"/>
              <w:left w:val="single" w:sz="4" w:space="0" w:color="auto"/>
              <w:bottom w:val="single" w:sz="4" w:space="0" w:color="auto"/>
              <w:right w:val="single" w:sz="4" w:space="0" w:color="auto"/>
            </w:tcBorders>
          </w:tcPr>
          <w:p w:rsidR="00C216AC" w:rsidRDefault="00C216AC"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rsidR="00C216AC" w:rsidRDefault="00C216AC"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rsidR="00C216AC" w:rsidRDefault="00C216AC"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rsidR="00C216AC" w:rsidRDefault="00C216AC" w:rsidP="00036556">
            <w:pPr>
              <w:rPr>
                <w:rFonts w:ascii="Times New Roman" w:hAnsi="Times New Roman" w:cs="Times New Roman"/>
              </w:rPr>
            </w:pPr>
          </w:p>
        </w:tc>
      </w:tr>
      <w:tr w:rsidR="00C216AC" w:rsidTr="00C216AC">
        <w:trPr>
          <w:trHeight w:val="288"/>
        </w:trPr>
        <w:tc>
          <w:tcPr>
            <w:tcW w:w="8298" w:type="dxa"/>
            <w:tcBorders>
              <w:top w:val="single" w:sz="4" w:space="0" w:color="auto"/>
              <w:left w:val="single" w:sz="4" w:space="0" w:color="auto"/>
              <w:bottom w:val="single" w:sz="4" w:space="0" w:color="auto"/>
              <w:right w:val="single" w:sz="4" w:space="0" w:color="auto"/>
            </w:tcBorders>
            <w:vAlign w:val="bottom"/>
          </w:tcPr>
          <w:p w:rsidR="00C216AC" w:rsidRPr="00036556" w:rsidRDefault="00C216AC" w:rsidP="00036556">
            <w:pPr>
              <w:rPr>
                <w:rFonts w:ascii="Times New Roman" w:hAnsi="Times New Roman" w:cs="Times New Roman"/>
                <w:sz w:val="18"/>
                <w:szCs w:val="18"/>
              </w:rPr>
            </w:pPr>
            <w:r>
              <w:rPr>
                <w:rFonts w:ascii="Times New Roman" w:hAnsi="Times New Roman" w:cs="Times New Roman"/>
                <w:sz w:val="18"/>
                <w:szCs w:val="18"/>
              </w:rPr>
              <w:t>Remove temporary blocking (DE) and (GEO)</w:t>
            </w:r>
          </w:p>
        </w:tc>
        <w:tc>
          <w:tcPr>
            <w:tcW w:w="1584" w:type="dxa"/>
            <w:tcBorders>
              <w:top w:val="single" w:sz="4" w:space="0" w:color="auto"/>
              <w:left w:val="single" w:sz="4" w:space="0" w:color="auto"/>
              <w:bottom w:val="single" w:sz="4" w:space="0" w:color="auto"/>
              <w:right w:val="single" w:sz="4" w:space="0" w:color="auto"/>
            </w:tcBorders>
          </w:tcPr>
          <w:p w:rsidR="00C216AC" w:rsidRDefault="00C216AC"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rsidR="00C216AC" w:rsidRDefault="00C216AC"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rsidR="00C216AC" w:rsidRDefault="00C216AC"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rsidR="00C216AC" w:rsidRDefault="00C216AC" w:rsidP="00036556">
            <w:pPr>
              <w:rPr>
                <w:rFonts w:ascii="Times New Roman" w:hAnsi="Times New Roman" w:cs="Times New Roman"/>
              </w:rPr>
            </w:pPr>
          </w:p>
        </w:tc>
      </w:tr>
      <w:tr w:rsidR="00C216AC" w:rsidTr="00C216AC">
        <w:trPr>
          <w:trHeight w:val="288"/>
        </w:trPr>
        <w:tc>
          <w:tcPr>
            <w:tcW w:w="8298" w:type="dxa"/>
            <w:tcBorders>
              <w:top w:val="single" w:sz="4" w:space="0" w:color="auto"/>
              <w:left w:val="single" w:sz="4" w:space="0" w:color="auto"/>
              <w:bottom w:val="single" w:sz="4" w:space="0" w:color="auto"/>
              <w:right w:val="single" w:sz="4" w:space="0" w:color="auto"/>
            </w:tcBorders>
            <w:vAlign w:val="bottom"/>
          </w:tcPr>
          <w:p w:rsidR="00C216AC" w:rsidRPr="00036556" w:rsidRDefault="00C216AC" w:rsidP="00036556">
            <w:pPr>
              <w:rPr>
                <w:rFonts w:ascii="Times New Roman" w:hAnsi="Times New Roman" w:cs="Times New Roman"/>
                <w:sz w:val="18"/>
                <w:szCs w:val="18"/>
              </w:rPr>
            </w:pPr>
            <w:r>
              <w:rPr>
                <w:rFonts w:ascii="Times New Roman" w:hAnsi="Times New Roman" w:cs="Times New Roman"/>
                <w:sz w:val="18"/>
                <w:szCs w:val="18"/>
              </w:rPr>
              <w:t>Submit record drawing and documentation (DE)</w:t>
            </w:r>
          </w:p>
        </w:tc>
        <w:tc>
          <w:tcPr>
            <w:tcW w:w="1584" w:type="dxa"/>
            <w:tcBorders>
              <w:top w:val="single" w:sz="4" w:space="0" w:color="auto"/>
              <w:left w:val="single" w:sz="4" w:space="0" w:color="auto"/>
              <w:bottom w:val="single" w:sz="4" w:space="0" w:color="auto"/>
              <w:right w:val="single" w:sz="4" w:space="0" w:color="auto"/>
            </w:tcBorders>
          </w:tcPr>
          <w:p w:rsidR="00C216AC" w:rsidRDefault="00C216AC"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rsidR="00C216AC" w:rsidRDefault="00C216AC"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rsidR="00C216AC" w:rsidRDefault="00C216AC"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rsidR="00C216AC" w:rsidRDefault="00C216AC" w:rsidP="00036556">
            <w:pPr>
              <w:rPr>
                <w:rFonts w:ascii="Times New Roman" w:hAnsi="Times New Roman" w:cs="Times New Roman"/>
              </w:rPr>
            </w:pPr>
          </w:p>
        </w:tc>
      </w:tr>
      <w:tr w:rsidR="00C216AC" w:rsidTr="00C216AC">
        <w:trPr>
          <w:trHeight w:val="288"/>
        </w:trPr>
        <w:tc>
          <w:tcPr>
            <w:tcW w:w="8298" w:type="dxa"/>
            <w:tcBorders>
              <w:top w:val="single" w:sz="4" w:space="0" w:color="auto"/>
              <w:left w:val="single" w:sz="4" w:space="0" w:color="auto"/>
              <w:bottom w:val="single" w:sz="4" w:space="0" w:color="auto"/>
              <w:right w:val="single" w:sz="4" w:space="0" w:color="auto"/>
            </w:tcBorders>
            <w:vAlign w:val="bottom"/>
          </w:tcPr>
          <w:p w:rsidR="00C216AC" w:rsidRDefault="00C216AC" w:rsidP="00036556">
            <w:pPr>
              <w:rPr>
                <w:rFonts w:ascii="Times New Roman" w:hAnsi="Times New Roman" w:cs="Times New Roman"/>
                <w:sz w:val="18"/>
                <w:szCs w:val="18"/>
              </w:rPr>
            </w:pPr>
            <w:r>
              <w:rPr>
                <w:rFonts w:ascii="Times New Roman" w:hAnsi="Times New Roman" w:cs="Times New Roman"/>
                <w:sz w:val="18"/>
                <w:szCs w:val="18"/>
              </w:rPr>
              <w:t>Final Inspection</w:t>
            </w:r>
          </w:p>
        </w:tc>
        <w:tc>
          <w:tcPr>
            <w:tcW w:w="1584" w:type="dxa"/>
            <w:tcBorders>
              <w:top w:val="single" w:sz="4" w:space="0" w:color="auto"/>
              <w:left w:val="single" w:sz="4" w:space="0" w:color="auto"/>
              <w:bottom w:val="single" w:sz="4" w:space="0" w:color="auto"/>
              <w:right w:val="single" w:sz="4" w:space="0" w:color="auto"/>
            </w:tcBorders>
          </w:tcPr>
          <w:p w:rsidR="00C216AC" w:rsidRDefault="00C216AC"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rsidR="00C216AC" w:rsidRDefault="00C216AC"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rsidR="00C216AC" w:rsidRDefault="00C216AC"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rsidR="00C216AC" w:rsidRDefault="00C216AC" w:rsidP="00036556">
            <w:pPr>
              <w:rPr>
                <w:rFonts w:ascii="Times New Roman" w:hAnsi="Times New Roman" w:cs="Times New Roman"/>
              </w:rPr>
            </w:pPr>
          </w:p>
        </w:tc>
      </w:tr>
      <w:tr w:rsidR="00C216AC" w:rsidTr="00275DE7">
        <w:trPr>
          <w:trHeight w:val="864"/>
        </w:trPr>
        <w:tc>
          <w:tcPr>
            <w:tcW w:w="8298" w:type="dxa"/>
            <w:tcBorders>
              <w:top w:val="single" w:sz="4" w:space="0" w:color="auto"/>
              <w:left w:val="single" w:sz="4" w:space="0" w:color="auto"/>
              <w:bottom w:val="single" w:sz="4" w:space="0" w:color="auto"/>
              <w:right w:val="single" w:sz="4" w:space="0" w:color="auto"/>
            </w:tcBorders>
            <w:vAlign w:val="bottom"/>
          </w:tcPr>
          <w:p w:rsidR="00C216AC" w:rsidRDefault="00C216AC" w:rsidP="00275DE7">
            <w:pPr>
              <w:rPr>
                <w:rFonts w:ascii="Times New Roman" w:hAnsi="Times New Roman" w:cs="Times New Roman"/>
                <w:sz w:val="18"/>
                <w:szCs w:val="18"/>
              </w:rPr>
            </w:pPr>
            <w:r>
              <w:rPr>
                <w:rFonts w:ascii="Times New Roman" w:hAnsi="Times New Roman" w:cs="Times New Roman"/>
                <w:sz w:val="18"/>
                <w:szCs w:val="18"/>
              </w:rPr>
              <w:t xml:space="preserve">NOTES: 1. Contractor to supply Design/Certifying Engineer with delivery tickets for all materials used in SWM structure construction.  2. See construction specifications for detailed requirements.  3. A copy of this completed checklist must be submitted as part of the </w:t>
            </w:r>
            <w:proofErr w:type="spellStart"/>
            <w:r>
              <w:rPr>
                <w:rFonts w:ascii="Times New Roman" w:hAnsi="Times New Roman" w:cs="Times New Roman"/>
                <w:sz w:val="18"/>
                <w:szCs w:val="18"/>
              </w:rPr>
              <w:t>stormwater</w:t>
            </w:r>
            <w:proofErr w:type="spellEnd"/>
            <w:r>
              <w:rPr>
                <w:rFonts w:ascii="Times New Roman" w:hAnsi="Times New Roman" w:cs="Times New Roman"/>
                <w:sz w:val="18"/>
                <w:szCs w:val="18"/>
              </w:rPr>
              <w:t xml:space="preserve"> management as-built package.  (GEO=Geo-Technical Engineer, </w:t>
            </w:r>
            <w:r w:rsidR="00275DE7">
              <w:rPr>
                <w:rFonts w:ascii="Times New Roman" w:hAnsi="Times New Roman" w:cs="Times New Roman"/>
                <w:sz w:val="18"/>
                <w:szCs w:val="18"/>
              </w:rPr>
              <w:t>DE=Design Engineer)</w:t>
            </w:r>
          </w:p>
        </w:tc>
        <w:tc>
          <w:tcPr>
            <w:tcW w:w="1584" w:type="dxa"/>
            <w:tcBorders>
              <w:top w:val="single" w:sz="4" w:space="0" w:color="auto"/>
              <w:left w:val="single" w:sz="4" w:space="0" w:color="auto"/>
              <w:bottom w:val="single" w:sz="4" w:space="0" w:color="auto"/>
              <w:right w:val="single" w:sz="4" w:space="0" w:color="auto"/>
            </w:tcBorders>
          </w:tcPr>
          <w:p w:rsidR="00C216AC" w:rsidRDefault="00C216AC"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rsidR="00C216AC" w:rsidRDefault="00C216AC"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rsidR="00C216AC" w:rsidRDefault="00C216AC"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rsidR="00C216AC" w:rsidRDefault="00C216AC" w:rsidP="00036556">
            <w:pPr>
              <w:rPr>
                <w:rFonts w:ascii="Times New Roman" w:hAnsi="Times New Roman" w:cs="Times New Roman"/>
              </w:rPr>
            </w:pPr>
          </w:p>
        </w:tc>
      </w:tr>
    </w:tbl>
    <w:p w:rsidR="00036556" w:rsidRPr="00036556" w:rsidRDefault="00036556" w:rsidP="00275DE7">
      <w:pPr>
        <w:rPr>
          <w:rFonts w:ascii="Times New Roman" w:hAnsi="Times New Roman" w:cs="Times New Roman"/>
        </w:rPr>
      </w:pPr>
    </w:p>
    <w:sectPr w:rsidR="00036556" w:rsidRPr="00036556" w:rsidSect="00275DE7">
      <w:headerReference w:type="even" r:id="rId8"/>
      <w:headerReference w:type="default" r:id="rId9"/>
      <w:footerReference w:type="even" r:id="rId10"/>
      <w:footerReference w:type="default" r:id="rId11"/>
      <w:headerReference w:type="first" r:id="rId12"/>
      <w:footerReference w:type="first" r:id="rId13"/>
      <w:pgSz w:w="15840" w:h="12240" w:orient="landscape"/>
      <w:pgMar w:top="990" w:right="1440" w:bottom="1440" w:left="1440" w:header="144" w:footer="1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556" w:rsidRDefault="00036556" w:rsidP="00036556">
      <w:pPr>
        <w:spacing w:after="0" w:line="240" w:lineRule="auto"/>
      </w:pPr>
      <w:r>
        <w:separator/>
      </w:r>
    </w:p>
  </w:endnote>
  <w:endnote w:type="continuationSeparator" w:id="0">
    <w:p w:rsidR="00036556" w:rsidRDefault="00036556" w:rsidP="00036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51D" w:rsidRDefault="009715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DE7" w:rsidRDefault="00275DE7" w:rsidP="00275DE7">
    <w:pPr>
      <w:pStyle w:val="Footer"/>
      <w:ind w:left="-720"/>
    </w:pPr>
    <w:r>
      <w:fldChar w:fldCharType="begin"/>
    </w:r>
    <w:r>
      <w:instrText xml:space="preserve"> DATE \@ "MMMM d, yyyy" </w:instrText>
    </w:r>
    <w:r>
      <w:fldChar w:fldCharType="separate"/>
    </w:r>
    <w:r w:rsidR="0097151D">
      <w:rPr>
        <w:noProof/>
      </w:rPr>
      <w:t>September 19, 2017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51D" w:rsidRDefault="009715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556" w:rsidRDefault="00036556" w:rsidP="00036556">
      <w:pPr>
        <w:spacing w:after="0" w:line="240" w:lineRule="auto"/>
      </w:pPr>
      <w:r>
        <w:separator/>
      </w:r>
    </w:p>
  </w:footnote>
  <w:footnote w:type="continuationSeparator" w:id="0">
    <w:p w:rsidR="00036556" w:rsidRDefault="00036556" w:rsidP="000365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51D" w:rsidRDefault="009715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556" w:rsidRDefault="0097151D" w:rsidP="00036556">
    <w:pPr>
      <w:pStyle w:val="Header"/>
      <w:ind w:left="-720" w:right="-720"/>
    </w:pPr>
    <w:r>
      <w:t>Division of Construction</w:t>
    </w:r>
    <w:r w:rsidR="00036556">
      <w:tab/>
    </w:r>
    <w:r w:rsidR="00036556">
      <w:tab/>
    </w:r>
    <w:r w:rsidR="00036556">
      <w:tab/>
    </w:r>
    <w:r w:rsidR="00036556">
      <w:tab/>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51D" w:rsidRDefault="009715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151B3"/>
    <w:multiLevelType w:val="hybridMultilevel"/>
    <w:tmpl w:val="7E5C33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556"/>
    <w:rsid w:val="00036556"/>
    <w:rsid w:val="000A2DD6"/>
    <w:rsid w:val="00275DE7"/>
    <w:rsid w:val="0097151D"/>
    <w:rsid w:val="00BE202B"/>
    <w:rsid w:val="00C216AC"/>
    <w:rsid w:val="00CF0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556"/>
  </w:style>
  <w:style w:type="paragraph" w:styleId="Footer">
    <w:name w:val="footer"/>
    <w:basedOn w:val="Normal"/>
    <w:link w:val="FooterChar"/>
    <w:uiPriority w:val="99"/>
    <w:unhideWhenUsed/>
    <w:rsid w:val="00036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556"/>
  </w:style>
  <w:style w:type="table" w:styleId="TableGrid">
    <w:name w:val="Table Grid"/>
    <w:basedOn w:val="TableNormal"/>
    <w:uiPriority w:val="59"/>
    <w:rsid w:val="00036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6556"/>
    <w:pPr>
      <w:ind w:left="720"/>
      <w:contextualSpacing/>
    </w:pPr>
  </w:style>
  <w:style w:type="paragraph" w:styleId="BalloonText">
    <w:name w:val="Balloon Text"/>
    <w:basedOn w:val="Normal"/>
    <w:link w:val="BalloonTextChar"/>
    <w:uiPriority w:val="99"/>
    <w:semiHidden/>
    <w:unhideWhenUsed/>
    <w:rsid w:val="00275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D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556"/>
  </w:style>
  <w:style w:type="paragraph" w:styleId="Footer">
    <w:name w:val="footer"/>
    <w:basedOn w:val="Normal"/>
    <w:link w:val="FooterChar"/>
    <w:uiPriority w:val="99"/>
    <w:unhideWhenUsed/>
    <w:rsid w:val="00036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556"/>
  </w:style>
  <w:style w:type="table" w:styleId="TableGrid">
    <w:name w:val="Table Grid"/>
    <w:basedOn w:val="TableNormal"/>
    <w:uiPriority w:val="59"/>
    <w:rsid w:val="00036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6556"/>
    <w:pPr>
      <w:ind w:left="720"/>
      <w:contextualSpacing/>
    </w:pPr>
  </w:style>
  <w:style w:type="paragraph" w:styleId="BalloonText">
    <w:name w:val="Balloon Text"/>
    <w:basedOn w:val="Normal"/>
    <w:link w:val="BalloonTextChar"/>
    <w:uiPriority w:val="99"/>
    <w:semiHidden/>
    <w:unhideWhenUsed/>
    <w:rsid w:val="00275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D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Kamera</dc:creator>
  <cp:lastModifiedBy>Gordon, Kamera</cp:lastModifiedBy>
  <cp:revision>2</cp:revision>
  <dcterms:created xsi:type="dcterms:W3CDTF">2017-08-29T12:17:00Z</dcterms:created>
  <dcterms:modified xsi:type="dcterms:W3CDTF">2017-09-19T13:36:00Z</dcterms:modified>
</cp:coreProperties>
</file>